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Mẫu số 82-DS (Ban hành kèm theo Nghị quyết số 01/2017/NQ-HĐTP</w:t>
      </w:r>
    </w:p>
    <w:p w:rsidR="00000000" w:rsidDel="00000000" w:rsidP="00000000" w:rsidRDefault="00000000" w:rsidRPr="00000000" w14:paraId="00000002">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13 tháng 01 năm 2017 của Hội đồng Thẩm phán Tòa án nhân dân tối cao)</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4176235635957"/>
        <w:gridCol w:w="8671.094187460028"/>
        <w:tblGridChange w:id="0">
          <w:tblGrid>
            <w:gridCol w:w="354.4176235635957"/>
            <w:gridCol w:w="8671.094187460028"/>
          </w:tblGrid>
        </w:tblGridChange>
      </w:tblGrid>
      <w:tr>
        <w:trPr>
          <w:cantSplit w:val="0"/>
          <w:trHeight w:val="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spacing w:after="240" w:lineRule="auto"/>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superscript"/>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A">
      <w:pPr>
        <w:spacing w:after="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tbl>
      <w:tblPr>
        <w:tblStyle w:val="Table2"/>
        <w:tblW w:w="6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5"/>
        <w:gridCol w:w="3260"/>
        <w:tblGridChange w:id="0">
          <w:tblGrid>
            <w:gridCol w:w="3215"/>
            <w:gridCol w:w="3260"/>
          </w:tblGrid>
        </w:tblGridChange>
      </w:tblGrid>
      <w:tr>
        <w:trPr>
          <w:cantSplit w:val="0"/>
          <w:trHeight w:val="2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spacing w:after="240" w:befor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240" w:before="240" w:lineRule="auto"/>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ngày….. tháng …… năm……</w:t>
      </w:r>
    </w:p>
    <w:p w:rsidR="00000000" w:rsidDel="00000000" w:rsidP="00000000" w:rsidRDefault="00000000" w:rsidRPr="00000000" w14:paraId="00000012">
      <w:pPr>
        <w:spacing w:after="240"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3">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­­­­­­ĐƠN ĐỀ NGHỊ</w:t>
      </w:r>
    </w:p>
    <w:p w:rsidR="00000000" w:rsidDel="00000000" w:rsidP="00000000" w:rsidRDefault="00000000" w:rsidRPr="00000000" w14:paraId="00000014">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XEM XÉT THEO THỦ TỤC GIÁM ĐỐC THẨM</w:t>
      </w:r>
    </w:p>
    <w:p w:rsidR="00000000" w:rsidDel="00000000" w:rsidP="00000000" w:rsidRDefault="00000000" w:rsidRPr="00000000" w14:paraId="00000015">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t xml:space="preserve"> Đối với Bản án (Quyết định)</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rtl w:val="0"/>
        </w:rPr>
        <w:t xml:space="preserve"> số</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ngày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tháng</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năm</w:t>
      </w:r>
      <w:r w:rsidDel="00000000" w:rsidR="00000000" w:rsidRPr="00000000">
        <w:rPr>
          <w:rFonts w:ascii="Times New Roman" w:cs="Times New Roman" w:eastAsia="Times New Roman" w:hAnsi="Times New Roman"/>
          <w:rtl w:val="0"/>
        </w:rPr>
        <w:t xml:space="preserve">...</w:t>
        <w:br w:type="textWrapping"/>
      </w:r>
      <w:r w:rsidDel="00000000" w:rsidR="00000000" w:rsidRPr="00000000">
        <w:rPr>
          <w:rFonts w:ascii="Times New Roman" w:cs="Times New Roman" w:eastAsia="Times New Roman" w:hAnsi="Times New Roman"/>
          <w:b w:val="1"/>
          <w:rtl w:val="0"/>
        </w:rPr>
        <w:t xml:space="preserve"> của Tòa án nhân dân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7">
      <w:pPr>
        <w:spacing w:after="2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Kính gửi:</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tên người đề nghị:</w:t>
      </w:r>
      <w:r w:rsidDel="00000000" w:rsidR="00000000" w:rsidRPr="00000000">
        <w:rPr>
          <w:rFonts w:ascii="Times New Roman" w:cs="Times New Roman" w:eastAsia="Times New Roman" w:hAnsi="Times New Roman"/>
          <w:b w:val="1"/>
          <w:vertAlign w:val="superscript"/>
          <w:rtl w:val="0"/>
        </w:rPr>
        <w:t xml:space="preserve">(3)</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w:t>
      </w:r>
      <w:r w:rsidDel="00000000" w:rsidR="00000000" w:rsidRPr="00000000">
        <w:rPr>
          <w:rFonts w:ascii="Times New Roman" w:cs="Times New Roman" w:eastAsia="Times New Roman" w:hAnsi="Times New Roman"/>
          <w:b w:val="1"/>
          <w:vertAlign w:val="superscript"/>
          <w:rtl w:val="0"/>
        </w:rPr>
        <w:t xml:space="preserve">(4)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Là:</w:t>
      </w:r>
      <w:r w:rsidDel="00000000" w:rsidR="00000000" w:rsidRPr="00000000">
        <w:rPr>
          <w:rFonts w:ascii="Times New Roman" w:cs="Times New Roman" w:eastAsia="Times New Roman" w:hAnsi="Times New Roman"/>
          <w:b w:val="1"/>
          <w:vertAlign w:val="superscript"/>
          <w:rtl w:val="0"/>
        </w:rPr>
        <w:t xml:space="preserve">(5)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vụ án về......................................................................................</w:t>
      </w:r>
    </w:p>
    <w:p w:rsidR="00000000" w:rsidDel="00000000" w:rsidP="00000000" w:rsidRDefault="00000000" w:rsidRPr="00000000" w14:paraId="0000001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Đề nghị xem xét theo thủ tục giám đốc thẩm đối với Bản án (Quyết định)</w:t>
      </w:r>
      <w:r w:rsidDel="00000000" w:rsidR="00000000" w:rsidRPr="00000000">
        <w:rPr>
          <w:rFonts w:ascii="Times New Roman" w:cs="Times New Roman" w:eastAsia="Times New Roman" w:hAnsi="Times New Roman"/>
          <w:b w:val="1"/>
          <w:vertAlign w:val="superscript"/>
          <w:rtl w:val="0"/>
        </w:rPr>
        <w:t xml:space="preserve">(6)</w:t>
      </w:r>
      <w:r w:rsidDel="00000000" w:rsidR="00000000" w:rsidRPr="00000000">
        <w:rPr>
          <w:rFonts w:ascii="Times New Roman" w:cs="Times New Roman" w:eastAsia="Times New Roman" w:hAnsi="Times New Roman"/>
          <w:rtl w:val="0"/>
        </w:rPr>
        <w:t xml:space="preserve">........... số.... ngày... tháng... năm... của Tòa án nhân dân.............. đã có hiệu lực pháp luật.</w:t>
      </w:r>
    </w:p>
    <w:p w:rsidR="00000000" w:rsidDel="00000000" w:rsidP="00000000" w:rsidRDefault="00000000" w:rsidRPr="00000000" w14:paraId="0000001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Lý do đề nghị:</w:t>
      </w:r>
      <w:r w:rsidDel="00000000" w:rsidR="00000000" w:rsidRPr="00000000">
        <w:rPr>
          <w:rFonts w:ascii="Times New Roman" w:cs="Times New Roman" w:eastAsia="Times New Roman" w:hAnsi="Times New Roman"/>
          <w:b w:val="1"/>
          <w:vertAlign w:val="superscript"/>
          <w:rtl w:val="0"/>
        </w:rPr>
        <w:t xml:space="preserve">(7)</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Yêu cầu của người đề nghị:</w:t>
      </w:r>
      <w:r w:rsidDel="00000000" w:rsidR="00000000" w:rsidRPr="00000000">
        <w:rPr>
          <w:rFonts w:ascii="Times New Roman" w:cs="Times New Roman" w:eastAsia="Times New Roman" w:hAnsi="Times New Roman"/>
          <w:b w:val="1"/>
          <w:vertAlign w:val="superscript"/>
          <w:rtl w:val="0"/>
        </w:rPr>
        <w:t xml:space="preserve">(8)</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spacing w:after="240" w:before="240" w:lineRule="auto"/>
        <w:rPr>
          <w:rFonts w:ascii="Times New Roman" w:cs="Times New Roman" w:eastAsia="Times New Roman" w:hAnsi="Times New Roman"/>
          <w:b w:val="1"/>
          <w:vertAlign w:val="superscript"/>
        </w:rPr>
      </w:pPr>
      <w:r w:rsidDel="00000000" w:rsidR="00000000" w:rsidRPr="00000000">
        <w:rPr>
          <w:rFonts w:ascii="Times New Roman" w:cs="Times New Roman" w:eastAsia="Times New Roman" w:hAnsi="Times New Roman"/>
          <w:rtl w:val="0"/>
        </w:rPr>
        <w:t xml:space="preserve">Kèm theo đơn đề nghị là các tài liệu, chứng cứ sau đây:</w:t>
      </w:r>
      <w:r w:rsidDel="00000000" w:rsidR="00000000" w:rsidRPr="00000000">
        <w:rPr>
          <w:rFonts w:ascii="Times New Roman" w:cs="Times New Roman" w:eastAsia="Times New Roman" w:hAnsi="Times New Roman"/>
          <w:b w:val="1"/>
          <w:vertAlign w:val="superscript"/>
          <w:rtl w:val="0"/>
        </w:rPr>
        <w:t xml:space="preserve">(9)</w:t>
      </w:r>
    </w:p>
    <w:p w:rsidR="00000000" w:rsidDel="00000000" w:rsidP="00000000" w:rsidRDefault="00000000" w:rsidRPr="00000000" w14:paraId="000000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Bản sao Bản án (quyết định) số.................. ngày..... tháng..... năm..... của Tòa án nhân dân...................................................................................................</w:t>
      </w:r>
    </w:p>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p>
    <w:p w:rsidR="00000000" w:rsidDel="00000000" w:rsidP="00000000" w:rsidRDefault="00000000" w:rsidRPr="00000000" w14:paraId="00000024">
      <w:pPr>
        <w:spacing w:after="12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5">
      <w:pPr>
        <w:spacing w:after="120" w:before="240" w:lineRule="auto"/>
        <w:jc w:val="center"/>
        <w:rPr>
          <w:rFonts w:ascii="Times New Roman" w:cs="Times New Roman" w:eastAsia="Times New Roman" w:hAnsi="Times New Roman"/>
          <w:b w:val="1"/>
          <w:vertAlign w:val="superscript"/>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b w:val="1"/>
          <w:sz w:val="26"/>
          <w:szCs w:val="26"/>
          <w:rtl w:val="0"/>
        </w:rPr>
        <w:t xml:space="preserve">NGƯỜI LÀM ĐƠN</w:t>
      </w:r>
      <w:r w:rsidDel="00000000" w:rsidR="00000000" w:rsidRPr="00000000">
        <w:rPr>
          <w:rFonts w:ascii="Times New Roman" w:cs="Times New Roman" w:eastAsia="Times New Roman" w:hAnsi="Times New Roman"/>
          <w:b w:val="1"/>
          <w:vertAlign w:val="superscript"/>
          <w:rtl w:val="0"/>
        </w:rPr>
        <w:t xml:space="preserve">(10)</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240" w:before="240" w:lineRule="auto"/>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 </w:t>
      </w:r>
    </w:p>
    <w:p w:rsidR="00000000" w:rsidDel="00000000" w:rsidP="00000000" w:rsidRDefault="00000000" w:rsidRPr="00000000" w14:paraId="00000028">
      <w:pPr>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029">
      <w:pP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Hướng dẫn sử dụng mẫu số 82-DS</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(6) Nếu là bản án sơ thẩm thì ghi “sơ thẩm”, nếu là bản án phúc thẩm thì ghi “phúc thẩm”.</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Ghi người có quyền kháng nghị theo thủ tục giám đốc thẩm quy định tại Điều 331 </w:t>
      </w:r>
      <w:r w:rsidDel="00000000" w:rsidR="00000000" w:rsidRPr="00000000">
        <w:rPr>
          <w:rFonts w:ascii="Times New Roman" w:cs="Times New Roman" w:eastAsia="Times New Roman" w:hAnsi="Times New Roman"/>
          <w:rtl w:val="0"/>
        </w:rPr>
        <w:t xml:space="preserve">Bộ luật tố tụng dân sự</w:t>
      </w:r>
      <w:r w:rsidDel="00000000" w:rsidR="00000000" w:rsidRPr="00000000">
        <w:rPr>
          <w:rFonts w:ascii="Times New Roman" w:cs="Times New Roman" w:eastAsia="Times New Roman" w:hAnsi="Times New Roman"/>
          <w:sz w:val="24"/>
          <w:szCs w:val="24"/>
          <w:rtl w:val="0"/>
        </w:rPr>
        <w:t xml:space="preserve"> (ví dụ: Kính gửi: Chánh án Tòa án nhân dân tối cao).</w:t>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Nếu người làm đơn là cá nhân thì ghi đầy đủ địa chỉ nơi cư trú; nếu là cơ quan, tổ chức thì ghi địa chỉ trụ sở chính của cơ quan, tổ chức đó.</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Ghi tư cách tham gia tố tụng của người làm đơn (ví dụ: là nguyên đơn).</w:t>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Ghi lý do cụ thể của việc đề nghị xem xét theo thủ tục giám đốc thẩm.</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Ghi yêu cầu của người đề nghị (ví dụ: Đề nghị Chánh án Tòa án nhân dân tối cao kháng nghị theo thủ tục giám đốc thẩm, huỷ Bản án dân sự phúc thẩm số 10/2017/DSPT ngày 10-02-2017 của Tòa án nhân dân tỉnh A để xét xử phúc thẩm lại theo quy định của </w:t>
      </w:r>
      <w:r w:rsidDel="00000000" w:rsidR="00000000" w:rsidRPr="00000000">
        <w:rPr>
          <w:rFonts w:ascii="Times New Roman" w:cs="Times New Roman" w:eastAsia="Times New Roman" w:hAnsi="Times New Roman"/>
          <w:rtl w:val="0"/>
        </w:rPr>
        <w:t xml:space="preserve">Bộ luật tố tụng dân sự</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Ghi tên tài liệu, chứng cứ kèm theo đơn (ví dụ: 1. Bản sao Bản án số...; 2. Bản sao Chứng minh nhân dân....3. Quyết định số.../QĐ-UBND ngày........).</w:t>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Người đề nghị là cá nhân phải ký tên hoặc điểm chỉ</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trực tiếp vào đơn; người đề nghị là cơ quan, tổ chức thì người đại diện hợp pháp của cơ quan, tổ chức đó phải ký tên trực tiếp và đóng dấu trực tiếp</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vào đơn.</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